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6F" w:rsidRDefault="00CF1E27">
      <w:pPr>
        <w:ind w:left="2880" w:firstLine="720"/>
        <w:jc w:val="both"/>
        <w:rPr>
          <w:b/>
          <w:sz w:val="26"/>
        </w:rPr>
      </w:pPr>
      <w:r>
        <w:rPr>
          <w:b/>
          <w:sz w:val="26"/>
        </w:rPr>
        <w:t>Questionnaire</w:t>
      </w:r>
    </w:p>
    <w:p w:rsidR="0059326F" w:rsidRDefault="0059326F">
      <w:pPr>
        <w:jc w:val="both"/>
        <w:rPr>
          <w:b/>
        </w:rPr>
      </w:pPr>
    </w:p>
    <w:p w:rsidR="0059326F" w:rsidRDefault="00CF1E27">
      <w:pPr>
        <w:jc w:val="both"/>
        <w:rPr>
          <w:b/>
        </w:rPr>
      </w:pPr>
      <w:r>
        <w:rPr>
          <w:b/>
        </w:rPr>
        <w:t xml:space="preserve">Business Discussion (Providers) of Airtime Credit Services in Latin America, Central Asia, South East Asia and Africa 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 xml:space="preserve">Infoholic Research, a global market research &amp; </w:t>
      </w:r>
      <w:r>
        <w:t>management consulting organization. We are currently conducting a study on Global Airtime Credit Services Market. The primary intent of the research is to understand and evaluate service innovation capability of mobile operators as well as gauging emerging</w:t>
      </w:r>
      <w:r>
        <w:t xml:space="preserve"> opportunities around </w:t>
      </w:r>
      <w:r w:rsidR="00161775">
        <w:t>“</w:t>
      </w:r>
      <w:r>
        <w:t>Fintech</w:t>
      </w:r>
      <w:r w:rsidR="00161775">
        <w:t>”</w:t>
      </w:r>
      <w:r>
        <w:t xml:space="preserve"> (Micro Loans, Nano Credit, Emergency/Advance credit) and change in end-users spending behaviour.</w:t>
      </w:r>
    </w:p>
    <w:p w:rsidR="0059326F" w:rsidRDefault="0059326F">
      <w:pPr>
        <w:jc w:val="both"/>
      </w:pPr>
    </w:p>
    <w:p w:rsidR="00161775" w:rsidRDefault="00CF1E27">
      <w:pPr>
        <w:jc w:val="both"/>
      </w:pPr>
      <w:r>
        <w:t xml:space="preserve">Q.1. What are your views on the growth perspective of Airtime Credit Services market? </w:t>
      </w:r>
    </w:p>
    <w:p w:rsidR="00161775" w:rsidRDefault="00161775" w:rsidP="00161775">
      <w:pPr>
        <w:ind w:firstLine="450"/>
        <w:jc w:val="both"/>
      </w:pPr>
      <w:r>
        <w:t>__________________________________________________________________________</w:t>
      </w:r>
    </w:p>
    <w:p w:rsidR="00161775" w:rsidRDefault="00161775">
      <w:pPr>
        <w:jc w:val="both"/>
      </w:pPr>
    </w:p>
    <w:p w:rsidR="00161775" w:rsidRDefault="00CF1E27" w:rsidP="00161775">
      <w:pPr>
        <w:ind w:left="450"/>
        <w:jc w:val="both"/>
      </w:pPr>
      <w:r>
        <w:t>How is the current scenario</w:t>
      </w:r>
      <w:r w:rsidR="00161775">
        <w:t>?</w:t>
      </w:r>
    </w:p>
    <w:p w:rsidR="00161775" w:rsidRDefault="00161775" w:rsidP="00161775">
      <w:pPr>
        <w:ind w:left="450"/>
        <w:jc w:val="both"/>
      </w:pPr>
      <w:r>
        <w:t>___________________________________________________________________</w:t>
      </w:r>
    </w:p>
    <w:p w:rsidR="00161775" w:rsidRDefault="00161775" w:rsidP="00161775">
      <w:pPr>
        <w:ind w:left="450"/>
        <w:jc w:val="both"/>
      </w:pPr>
    </w:p>
    <w:p w:rsidR="0059326F" w:rsidRDefault="00161775" w:rsidP="00161775">
      <w:pPr>
        <w:ind w:left="450"/>
        <w:jc w:val="both"/>
      </w:pPr>
      <w:r>
        <w:t>H</w:t>
      </w:r>
      <w:r w:rsidR="00CF1E27">
        <w:t>ow will i</w:t>
      </w:r>
      <w:r w:rsidR="00CF1E27">
        <w:t xml:space="preserve">t grow in future (next 2-3 years and 3-5 years)? </w:t>
      </w:r>
    </w:p>
    <w:p w:rsidR="00161775" w:rsidRDefault="00161775" w:rsidP="00161775">
      <w:pPr>
        <w:ind w:firstLine="450"/>
        <w:jc w:val="both"/>
      </w:pPr>
      <w:r>
        <w:t>__________________________________________________________________________</w:t>
      </w:r>
    </w:p>
    <w:p w:rsidR="00161775" w:rsidRDefault="00161775" w:rsidP="00161775">
      <w:pPr>
        <w:ind w:firstLine="450"/>
        <w:jc w:val="both"/>
      </w:pPr>
      <w:r>
        <w:t>___________________________________________________________________________</w:t>
      </w:r>
    </w:p>
    <w:p w:rsidR="00161775" w:rsidRDefault="00161775">
      <w:pPr>
        <w:jc w:val="both"/>
      </w:pPr>
    </w:p>
    <w:p w:rsidR="0059326F" w:rsidRDefault="00CF1E27">
      <w:pPr>
        <w:jc w:val="both"/>
      </w:pPr>
      <w:r>
        <w:t xml:space="preserve">Q.2. What would be the global market size of Airtime Credit Services market in 2018, and the </w:t>
      </w:r>
      <w:r w:rsidR="00161775" w:rsidRPr="00161775">
        <w:t>Compounded Annual Rate of Growth</w:t>
      </w:r>
      <w:r w:rsidR="00161775">
        <w:t xml:space="preserve"> (</w:t>
      </w:r>
      <w:r>
        <w:t>CAGR</w:t>
      </w:r>
      <w:r w:rsidR="00161775">
        <w:t>)</w:t>
      </w:r>
      <w:r>
        <w:t xml:space="preserve"> for the next five years? Could you share y</w:t>
      </w:r>
      <w:r>
        <w:t>our insights on the specific regions of operation of your organization?</w:t>
      </w:r>
    </w:p>
    <w:p w:rsidR="00000000" w:rsidRDefault="00CF1E27">
      <w:pPr>
        <w:sectPr w:rsidR="00000000">
          <w:pgSz w:w="11906" w:h="16838"/>
          <w:pgMar w:top="993" w:right="1440" w:bottom="851" w:left="1440" w:header="720" w:footer="720" w:gutter="0"/>
          <w:cols w:space="720"/>
        </w:sectPr>
      </w:pPr>
    </w:p>
    <w:p w:rsidR="0059326F" w:rsidRDefault="00CF1E27">
      <w:pPr>
        <w:spacing w:after="0"/>
        <w:jc w:val="both"/>
      </w:pPr>
      <w:r>
        <w:rPr>
          <w:b/>
        </w:rPr>
        <w:lastRenderedPageBreak/>
        <w:t>Region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Market Size ($Million)/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CAGR %</w:t>
      </w:r>
    </w:p>
    <w:p w:rsidR="0059326F" w:rsidRDefault="00CF1E27">
      <w:pPr>
        <w:spacing w:after="0"/>
        <w:ind w:left="2880" w:firstLine="720"/>
        <w:jc w:val="both"/>
      </w:pPr>
      <w:r>
        <w:rPr>
          <w:b/>
        </w:rPr>
        <w:t>Market Share (%), 2018</w:t>
      </w:r>
      <w:r>
        <w:tab/>
      </w:r>
      <w:r>
        <w:tab/>
      </w:r>
      <w:r>
        <w:tab/>
      </w:r>
      <w:r>
        <w:rPr>
          <w:b/>
        </w:rPr>
        <w:t>(2018-2023)</w:t>
      </w:r>
    </w:p>
    <w:p w:rsidR="0059326F" w:rsidRDefault="0059326F">
      <w:pPr>
        <w:spacing w:after="0"/>
        <w:ind w:left="2160" w:firstLine="720"/>
        <w:jc w:val="both"/>
      </w:pPr>
    </w:p>
    <w:p w:rsidR="0059326F" w:rsidRDefault="00CF1E27">
      <w:pPr>
        <w:spacing w:after="0"/>
        <w:jc w:val="both"/>
      </w:pPr>
      <w:r>
        <w:t>Global</w:t>
      </w:r>
      <w:r>
        <w:tab/>
      </w:r>
      <w:r>
        <w:tab/>
      </w:r>
    </w:p>
    <w:p w:rsidR="0059326F" w:rsidRDefault="00CF1E27">
      <w:pPr>
        <w:spacing w:after="0"/>
        <w:jc w:val="both"/>
      </w:pPr>
      <w:r>
        <w:t>Latin America</w:t>
      </w:r>
      <w:r>
        <w:tab/>
      </w:r>
      <w:r>
        <w:tab/>
      </w:r>
    </w:p>
    <w:p w:rsidR="0059326F" w:rsidRDefault="00CF1E27">
      <w:pPr>
        <w:spacing w:after="0"/>
        <w:jc w:val="both"/>
      </w:pPr>
      <w:r>
        <w:t>Central Asia</w:t>
      </w:r>
      <w:r>
        <w:tab/>
      </w:r>
      <w:r>
        <w:tab/>
      </w:r>
    </w:p>
    <w:p w:rsidR="0059326F" w:rsidRDefault="00CF1E27">
      <w:pPr>
        <w:spacing w:after="0"/>
        <w:jc w:val="both"/>
      </w:pPr>
      <w:r>
        <w:t>South East Asia</w:t>
      </w:r>
      <w:r>
        <w:tab/>
      </w:r>
      <w:r>
        <w:tab/>
      </w:r>
    </w:p>
    <w:p w:rsidR="0059326F" w:rsidRDefault="00CF1E27">
      <w:pPr>
        <w:spacing w:after="0"/>
        <w:jc w:val="both"/>
      </w:pPr>
      <w:r>
        <w:t>Africa</w:t>
      </w:r>
    </w:p>
    <w:p w:rsidR="00000000" w:rsidRDefault="00CF1E27">
      <w:pPr>
        <w:sectPr w:rsidR="00000000">
          <w:type w:val="continuous"/>
          <w:pgSz w:w="11906" w:h="16838"/>
          <w:pgMar w:top="993" w:right="1440" w:bottom="851" w:left="1440" w:header="720" w:footer="720" w:gutter="0"/>
          <w:cols w:space="720"/>
        </w:sectPr>
      </w:pPr>
    </w:p>
    <w:p w:rsidR="0059326F" w:rsidRDefault="00CF1E27">
      <w:pPr>
        <w:spacing w:after="0"/>
        <w:jc w:val="both"/>
      </w:pPr>
      <w:r>
        <w:lastRenderedPageBreak/>
        <w:tab/>
      </w:r>
      <w:r>
        <w:tab/>
      </w:r>
    </w:p>
    <w:p w:rsidR="0059326F" w:rsidRDefault="00CF1E27">
      <w:pPr>
        <w:jc w:val="both"/>
      </w:pPr>
      <w:r>
        <w:t>_________________________________________________________________</w:t>
      </w:r>
    </w:p>
    <w:p w:rsidR="0059326F" w:rsidRDefault="0059326F">
      <w:pPr>
        <w:ind w:left="720" w:firstLine="720"/>
        <w:jc w:val="both"/>
        <w:rPr>
          <w:b/>
        </w:rPr>
      </w:pPr>
    </w:p>
    <w:p w:rsidR="0059326F" w:rsidRDefault="00CF1E27">
      <w:pPr>
        <w:jc w:val="both"/>
      </w:pPr>
      <w:r>
        <w:t>Q.3. What is the proportion of investment (in currency or %) that your organization has loaned/credit to qualifying customers as Airtime Time Credit in 2017? Has the investment grown compar</w:t>
      </w:r>
      <w:r>
        <w:t>ed to last year 2016 (in currency or %)?</w:t>
      </w:r>
    </w:p>
    <w:p w:rsidR="0059326F" w:rsidRDefault="00CF1E27">
      <w:pPr>
        <w:jc w:val="both"/>
      </w:pPr>
      <w:r>
        <w:t>_________________________________________________________________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lastRenderedPageBreak/>
        <w:t>Q.4. What is the typical Service Fee (%) charged over Credit Amount? In case, there are no service fees, how does your organization recover ROI on t</w:t>
      </w:r>
      <w:r>
        <w:t>he loan amount?</w:t>
      </w:r>
    </w:p>
    <w:p w:rsidR="0059326F" w:rsidRDefault="00CF1E27">
      <w:pPr>
        <w:jc w:val="both"/>
      </w:pPr>
      <w:r>
        <w:t>_________________________________________________________________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>Q.5. How does your company collaborate with Mobile Operator (Directly or through Partner)? If Partner, please mention the partner name:</w:t>
      </w:r>
    </w:p>
    <w:p w:rsidR="0059326F" w:rsidRDefault="00CF1E27">
      <w:pPr>
        <w:jc w:val="both"/>
      </w:pPr>
      <w:r>
        <w:t>_____________________________________</w:t>
      </w:r>
      <w:r>
        <w:t>____________________________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>Q.6. What is the typical Revenue Share (%) model with Mobile Operator and Partner?</w:t>
      </w:r>
    </w:p>
    <w:p w:rsidR="0059326F" w:rsidRDefault="00CF1E27">
      <w:pPr>
        <w:spacing w:after="0"/>
        <w:ind w:left="2160" w:firstLine="720"/>
        <w:jc w:val="both"/>
        <w:rPr>
          <w:b/>
        </w:rPr>
      </w:pPr>
      <w:r>
        <w:rPr>
          <w:b/>
        </w:rPr>
        <w:t>Entities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Revenue Share (ACS Service Fee)</w:t>
      </w:r>
      <w:r>
        <w:rPr>
          <w:b/>
        </w:rPr>
        <w:tab/>
      </w:r>
    </w:p>
    <w:p w:rsidR="0059326F" w:rsidRDefault="00CF1E27">
      <w:pPr>
        <w:spacing w:after="0"/>
        <w:jc w:val="both"/>
      </w:pPr>
      <w:r>
        <w:t>Mobile Operator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</w:t>
      </w:r>
    </w:p>
    <w:p w:rsidR="0059326F" w:rsidRDefault="00CF1E27">
      <w:pPr>
        <w:spacing w:after="0"/>
        <w:jc w:val="both"/>
      </w:pPr>
      <w:r>
        <w:t>Partner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</w:t>
      </w:r>
    </w:p>
    <w:p w:rsidR="0059326F" w:rsidRDefault="00CF1E27">
      <w:pPr>
        <w:spacing w:after="0"/>
        <w:jc w:val="both"/>
      </w:pPr>
      <w:r>
        <w:t>ACS Provider (Self)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>____________________________</w:t>
      </w:r>
      <w:r>
        <w:t>_____________________________________</w:t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 xml:space="preserve">Q.7. Has the </w:t>
      </w:r>
      <w:r w:rsidR="00161775">
        <w:t xml:space="preserve">Airtime Credit Services </w:t>
      </w:r>
      <w:r w:rsidR="00161775">
        <w:t>(</w:t>
      </w:r>
      <w:r>
        <w:t>ACS</w:t>
      </w:r>
      <w:r w:rsidR="00161775">
        <w:t>)</w:t>
      </w:r>
      <w:r>
        <w:t xml:space="preserve"> resulted in a positive change in </w:t>
      </w:r>
      <w:r w:rsidR="00161775" w:rsidRPr="00161775">
        <w:t xml:space="preserve">average revenue per user </w:t>
      </w:r>
      <w:r w:rsidR="00161775">
        <w:t>(</w:t>
      </w:r>
      <w:r>
        <w:t>ARPU</w:t>
      </w:r>
      <w:r w:rsidR="00161775">
        <w:t>)</w:t>
      </w:r>
      <w:r>
        <w:t xml:space="preserve"> growth </w:t>
      </w:r>
      <w:r w:rsidR="00161775">
        <w:t xml:space="preserve">Year over Year </w:t>
      </w:r>
      <w:r>
        <w:t>(Y-o-Y) and what was the impact of Airtime Credit Services on ARPU (Y-o-Y)?</w:t>
      </w:r>
    </w:p>
    <w:p w:rsidR="0059326F" w:rsidRDefault="00CF1E27">
      <w:pPr>
        <w:jc w:val="both"/>
      </w:pPr>
      <w:r>
        <w:t>Q.8. In your view, how would you rate your competitors or how would you compare</w:t>
      </w:r>
      <w:r>
        <w:t xml:space="preserve"> your market share with </w:t>
      </w:r>
      <w:r w:rsidR="003B25E1">
        <w:t xml:space="preserve">your </w:t>
      </w:r>
      <w:r>
        <w:t xml:space="preserve">key players in the Airtime Credit Services market? You can add </w:t>
      </w:r>
      <w:r w:rsidR="003B25E1">
        <w:t xml:space="preserve">the applicable </w:t>
      </w:r>
      <w:r>
        <w:t>player</w:t>
      </w:r>
      <w:r w:rsidR="003B25E1">
        <w:t>s</w:t>
      </w:r>
      <w:r>
        <w:t>:</w:t>
      </w:r>
    </w:p>
    <w:p w:rsidR="0059326F" w:rsidRDefault="0059326F">
      <w:pPr>
        <w:spacing w:after="0"/>
        <w:jc w:val="both"/>
      </w:pPr>
    </w:p>
    <w:p w:rsidR="0059326F" w:rsidRDefault="00CF1E27">
      <w:pPr>
        <w:spacing w:after="0"/>
        <w:jc w:val="both"/>
      </w:pPr>
      <w:r>
        <w:rPr>
          <w:b/>
        </w:rPr>
        <w:t>Company Name</w:t>
      </w:r>
      <w:r>
        <w:tab/>
      </w:r>
      <w:r>
        <w:tab/>
      </w:r>
      <w:r>
        <w:rPr>
          <w:b/>
        </w:rPr>
        <w:t>Rating</w:t>
      </w:r>
      <w:r>
        <w:tab/>
      </w:r>
      <w:r>
        <w:tab/>
      </w:r>
      <w:r>
        <w:tab/>
      </w:r>
      <w:r>
        <w:rPr>
          <w:b/>
        </w:rPr>
        <w:t>Market Share (%), 2017</w:t>
      </w:r>
    </w:p>
    <w:p w:rsidR="003B25E1" w:rsidRDefault="003B25E1">
      <w:pPr>
        <w:spacing w:after="0"/>
        <w:jc w:val="both"/>
      </w:pPr>
      <w:r>
        <w:t>(1)</w:t>
      </w:r>
    </w:p>
    <w:p w:rsidR="003B25E1" w:rsidRDefault="003B25E1">
      <w:pPr>
        <w:spacing w:after="0"/>
        <w:jc w:val="both"/>
      </w:pPr>
      <w:r>
        <w:t>(2)</w:t>
      </w:r>
    </w:p>
    <w:p w:rsidR="003B25E1" w:rsidRDefault="003B25E1">
      <w:pPr>
        <w:spacing w:after="0"/>
        <w:jc w:val="both"/>
      </w:pPr>
      <w:r>
        <w:t>(3)</w:t>
      </w:r>
    </w:p>
    <w:p w:rsidR="003B25E1" w:rsidRDefault="003B25E1">
      <w:pPr>
        <w:spacing w:after="0"/>
        <w:jc w:val="both"/>
      </w:pPr>
      <w:r>
        <w:t>(4)</w:t>
      </w:r>
    </w:p>
    <w:p w:rsidR="003B25E1" w:rsidRDefault="003B25E1">
      <w:pPr>
        <w:spacing w:after="0"/>
        <w:jc w:val="both"/>
      </w:pPr>
      <w:r>
        <w:t>(5)</w:t>
      </w:r>
    </w:p>
    <w:p w:rsidR="0059326F" w:rsidRDefault="003B25E1">
      <w:pPr>
        <w:spacing w:after="0"/>
        <w:jc w:val="both"/>
      </w:pPr>
      <w:r>
        <w:t>(6)</w:t>
      </w:r>
      <w:r w:rsidR="00CF1E27">
        <w:tab/>
      </w:r>
    </w:p>
    <w:p w:rsidR="0059326F" w:rsidRDefault="0059326F">
      <w:pPr>
        <w:jc w:val="both"/>
      </w:pPr>
    </w:p>
    <w:p w:rsidR="0059326F" w:rsidRDefault="00CF1E27">
      <w:pPr>
        <w:jc w:val="both"/>
      </w:pPr>
      <w:r>
        <w:t xml:space="preserve"> _________________________________________________________________</w:t>
      </w:r>
    </w:p>
    <w:p w:rsidR="0059326F" w:rsidRDefault="0059326F">
      <w:pPr>
        <w:jc w:val="both"/>
        <w:rPr>
          <w:b/>
        </w:rPr>
      </w:pPr>
    </w:p>
    <w:p w:rsidR="0059326F" w:rsidRDefault="00CF1E27">
      <w:pPr>
        <w:ind w:left="720" w:firstLine="720"/>
        <w:jc w:val="both"/>
      </w:pPr>
      <w:r>
        <w:rPr>
          <w:i/>
        </w:rPr>
        <w:t xml:space="preserve">THANK YOU FOR YOUR VALUABLE </w:t>
      </w:r>
      <w:bookmarkStart w:id="0" w:name="_GoBack"/>
      <w:bookmarkEnd w:id="0"/>
      <w:r>
        <w:rPr>
          <w:i/>
        </w:rPr>
        <w:t>INSIGHTS</w:t>
      </w:r>
    </w:p>
    <w:sectPr w:rsidR="0059326F">
      <w:type w:val="continuous"/>
      <w:pgSz w:w="11906" w:h="16838"/>
      <w:pgMar w:top="993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27" w:rsidRDefault="00CF1E27">
      <w:pPr>
        <w:spacing w:after="0" w:line="240" w:lineRule="auto"/>
      </w:pPr>
      <w:r>
        <w:separator/>
      </w:r>
    </w:p>
  </w:endnote>
  <w:endnote w:type="continuationSeparator" w:id="0">
    <w:p w:rsidR="00CF1E27" w:rsidRDefault="00C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27" w:rsidRDefault="00CF1E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E27" w:rsidRDefault="00CF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326F"/>
    <w:rsid w:val="00161775"/>
    <w:rsid w:val="003B25E1"/>
    <w:rsid w:val="0059326F"/>
    <w:rsid w:val="00C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C741D-D492-497B-AE3E-816833E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N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Amrith Pal Singh</dc:creator>
  <dc:description/>
  <cp:lastModifiedBy>hp</cp:lastModifiedBy>
  <cp:revision>2</cp:revision>
  <dcterms:created xsi:type="dcterms:W3CDTF">2018-08-14T10:06:00Z</dcterms:created>
  <dcterms:modified xsi:type="dcterms:W3CDTF">2018-08-14T10:06:00Z</dcterms:modified>
</cp:coreProperties>
</file>