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481"/>
        <w:tblW w:w="11085" w:type="dxa"/>
        <w:tblLook w:val="04A0" w:firstRow="1" w:lastRow="0" w:firstColumn="1" w:lastColumn="0" w:noHBand="0" w:noVBand="1"/>
      </w:tblPr>
      <w:tblGrid>
        <w:gridCol w:w="1442"/>
        <w:gridCol w:w="1913"/>
        <w:gridCol w:w="3390"/>
        <w:gridCol w:w="4340"/>
      </w:tblGrid>
      <w:tr w:rsidR="001C36DB" w:rsidTr="00EF1E62">
        <w:tc>
          <w:tcPr>
            <w:tcW w:w="1442" w:type="dxa"/>
            <w:shd w:val="clear" w:color="auto" w:fill="9CC2E5" w:themeFill="accent1" w:themeFillTint="99"/>
          </w:tcPr>
          <w:p w:rsidR="001C36DB" w:rsidRPr="00BA65A7" w:rsidRDefault="001C36DB" w:rsidP="00EF1E62">
            <w:pPr>
              <w:jc w:val="center"/>
              <w:rPr>
                <w:b/>
              </w:rPr>
            </w:pPr>
            <w:bookmarkStart w:id="0" w:name="_GoBack"/>
            <w:bookmarkEnd w:id="0"/>
            <w:r w:rsidRPr="00BA65A7">
              <w:rPr>
                <w:b/>
              </w:rPr>
              <w:t>Time</w:t>
            </w:r>
          </w:p>
        </w:tc>
        <w:tc>
          <w:tcPr>
            <w:tcW w:w="5303" w:type="dxa"/>
            <w:gridSpan w:val="2"/>
            <w:shd w:val="clear" w:color="auto" w:fill="9CC2E5" w:themeFill="accent1" w:themeFillTint="99"/>
          </w:tcPr>
          <w:p w:rsidR="001C36DB" w:rsidRPr="00BA65A7" w:rsidRDefault="001C36DB" w:rsidP="00EF1E62">
            <w:pPr>
              <w:jc w:val="center"/>
              <w:rPr>
                <w:b/>
              </w:rPr>
            </w:pPr>
            <w:r w:rsidRPr="00BA65A7">
              <w:rPr>
                <w:b/>
              </w:rPr>
              <w:t>Activity</w:t>
            </w:r>
          </w:p>
        </w:tc>
        <w:tc>
          <w:tcPr>
            <w:tcW w:w="4340" w:type="dxa"/>
            <w:shd w:val="clear" w:color="auto" w:fill="9CC2E5" w:themeFill="accent1" w:themeFillTint="99"/>
          </w:tcPr>
          <w:p w:rsidR="001C36DB" w:rsidRPr="00BA65A7" w:rsidRDefault="001C36DB" w:rsidP="00EF1E62">
            <w:pPr>
              <w:jc w:val="center"/>
              <w:rPr>
                <w:b/>
              </w:rPr>
            </w:pPr>
            <w:r w:rsidRPr="00BA65A7">
              <w:rPr>
                <w:b/>
              </w:rPr>
              <w:t>Person</w:t>
            </w:r>
          </w:p>
        </w:tc>
      </w:tr>
      <w:tr w:rsidR="001C36DB" w:rsidTr="00EF1E62">
        <w:tc>
          <w:tcPr>
            <w:tcW w:w="1442" w:type="dxa"/>
          </w:tcPr>
          <w:p w:rsidR="001C36DB" w:rsidRDefault="001C36DB" w:rsidP="00EF1E62">
            <w:r>
              <w:t>8:30 – 9:00</w:t>
            </w:r>
          </w:p>
        </w:tc>
        <w:tc>
          <w:tcPr>
            <w:tcW w:w="5303" w:type="dxa"/>
            <w:gridSpan w:val="2"/>
          </w:tcPr>
          <w:p w:rsidR="001C36DB" w:rsidRDefault="009861F3" w:rsidP="00EF1E62">
            <w:r>
              <w:t>Arrival</w:t>
            </w:r>
          </w:p>
        </w:tc>
        <w:tc>
          <w:tcPr>
            <w:tcW w:w="4340" w:type="dxa"/>
          </w:tcPr>
          <w:p w:rsidR="001C36DB" w:rsidRDefault="001C36DB" w:rsidP="00EF1E62"/>
        </w:tc>
      </w:tr>
      <w:tr w:rsidR="001C36DB" w:rsidTr="00EF1E62">
        <w:tc>
          <w:tcPr>
            <w:tcW w:w="1442" w:type="dxa"/>
          </w:tcPr>
          <w:p w:rsidR="001C36DB" w:rsidRDefault="001C36DB" w:rsidP="00EF1E62">
            <w:r>
              <w:t>9:10- 9:20</w:t>
            </w:r>
          </w:p>
        </w:tc>
        <w:tc>
          <w:tcPr>
            <w:tcW w:w="5303" w:type="dxa"/>
            <w:gridSpan w:val="2"/>
          </w:tcPr>
          <w:p w:rsidR="001C36DB" w:rsidRDefault="001C36DB" w:rsidP="00EF1E62">
            <w:r>
              <w:t>Opening Remarks by MoICT</w:t>
            </w:r>
          </w:p>
        </w:tc>
        <w:tc>
          <w:tcPr>
            <w:tcW w:w="4340" w:type="dxa"/>
          </w:tcPr>
          <w:p w:rsidR="001C36DB" w:rsidRDefault="001C36DB" w:rsidP="00EF1E62">
            <w:r>
              <w:t>Dr. Katherine Getao-  ICT Secretary, Ministry of ICT</w:t>
            </w:r>
          </w:p>
        </w:tc>
      </w:tr>
      <w:tr w:rsidR="000659A5" w:rsidTr="00EF1E62">
        <w:tc>
          <w:tcPr>
            <w:tcW w:w="1442" w:type="dxa"/>
          </w:tcPr>
          <w:p w:rsidR="000659A5" w:rsidRDefault="000659A5" w:rsidP="000659A5">
            <w:r>
              <w:t>9:20 – 9:30</w:t>
            </w:r>
          </w:p>
        </w:tc>
        <w:tc>
          <w:tcPr>
            <w:tcW w:w="5303" w:type="dxa"/>
            <w:gridSpan w:val="2"/>
          </w:tcPr>
          <w:p w:rsidR="000659A5" w:rsidRDefault="000659A5" w:rsidP="000659A5">
            <w:r>
              <w:t xml:space="preserve">KNATCOM initiatives for Women In Tech </w:t>
            </w:r>
          </w:p>
        </w:tc>
        <w:tc>
          <w:tcPr>
            <w:tcW w:w="4340" w:type="dxa"/>
          </w:tcPr>
          <w:p w:rsidR="000659A5" w:rsidRDefault="000659A5" w:rsidP="000659A5">
            <w:r>
              <w:t>Dr. Evangeline Njoka – Secretary General, Kenya national Commission for UNESCO</w:t>
            </w:r>
          </w:p>
        </w:tc>
      </w:tr>
      <w:tr w:rsidR="00660744" w:rsidTr="00EF1E62">
        <w:tc>
          <w:tcPr>
            <w:tcW w:w="1442" w:type="dxa"/>
          </w:tcPr>
          <w:p w:rsidR="00660744" w:rsidRDefault="00660744" w:rsidP="00660744">
            <w:r>
              <w:t>9:30 – 9:40</w:t>
            </w:r>
          </w:p>
          <w:p w:rsidR="00660744" w:rsidRDefault="00660744" w:rsidP="00660744"/>
        </w:tc>
        <w:tc>
          <w:tcPr>
            <w:tcW w:w="5303" w:type="dxa"/>
            <w:gridSpan w:val="2"/>
          </w:tcPr>
          <w:p w:rsidR="00660744" w:rsidRDefault="00660744" w:rsidP="00660744">
            <w:r>
              <w:t>Opening Speech by UNESCO</w:t>
            </w:r>
          </w:p>
        </w:tc>
        <w:tc>
          <w:tcPr>
            <w:tcW w:w="4340" w:type="dxa"/>
          </w:tcPr>
          <w:p w:rsidR="00660744" w:rsidRDefault="00660744" w:rsidP="00660744">
            <w:r>
              <w:t>Ann Therese Ndong-Jatta – Director of the UNESCO  Regional Office for Eastern Africa</w:t>
            </w:r>
          </w:p>
        </w:tc>
      </w:tr>
      <w:tr w:rsidR="00660744" w:rsidTr="00EF1E62">
        <w:tc>
          <w:tcPr>
            <w:tcW w:w="1442" w:type="dxa"/>
          </w:tcPr>
          <w:p w:rsidR="00660744" w:rsidRDefault="00660744" w:rsidP="00660744">
            <w:r>
              <w:t xml:space="preserve">9:40 – 9:50 </w:t>
            </w:r>
          </w:p>
        </w:tc>
        <w:tc>
          <w:tcPr>
            <w:tcW w:w="5303" w:type="dxa"/>
            <w:gridSpan w:val="2"/>
          </w:tcPr>
          <w:p w:rsidR="00660744" w:rsidRDefault="00660744" w:rsidP="00660744">
            <w:r>
              <w:t>The role of Technology in Equal Rights</w:t>
            </w:r>
          </w:p>
          <w:p w:rsidR="00660744" w:rsidRDefault="00660744" w:rsidP="00660744">
            <w:r>
              <w:t>By oracle</w:t>
            </w:r>
          </w:p>
        </w:tc>
        <w:tc>
          <w:tcPr>
            <w:tcW w:w="4340" w:type="dxa"/>
          </w:tcPr>
          <w:p w:rsidR="00660744" w:rsidRDefault="00660744" w:rsidP="00660744">
            <w:r>
              <w:t xml:space="preserve">Corine Mbiaketcha,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Managing Director of Oracle </w:t>
            </w:r>
          </w:p>
        </w:tc>
      </w:tr>
      <w:tr w:rsidR="00660744" w:rsidTr="00EF1E62">
        <w:tc>
          <w:tcPr>
            <w:tcW w:w="1442" w:type="dxa"/>
            <w:shd w:val="clear" w:color="auto" w:fill="9CC2E5" w:themeFill="accent1" w:themeFillTint="99"/>
          </w:tcPr>
          <w:p w:rsidR="00660744" w:rsidRDefault="00660744" w:rsidP="00660744">
            <w:r>
              <w:t>9:50 – 10:10</w:t>
            </w:r>
          </w:p>
        </w:tc>
        <w:tc>
          <w:tcPr>
            <w:tcW w:w="9643" w:type="dxa"/>
            <w:gridSpan w:val="3"/>
            <w:shd w:val="clear" w:color="auto" w:fill="9CC2E5" w:themeFill="accent1" w:themeFillTint="99"/>
          </w:tcPr>
          <w:p w:rsidR="00660744" w:rsidRPr="00382362" w:rsidRDefault="00660744" w:rsidP="00660744">
            <w:pPr>
              <w:jc w:val="center"/>
              <w:rPr>
                <w:b/>
              </w:rPr>
            </w:pPr>
            <w:r w:rsidRPr="00382362">
              <w:rPr>
                <w:b/>
              </w:rPr>
              <w:t>Coff</w:t>
            </w:r>
            <w:r>
              <w:rPr>
                <w:b/>
              </w:rPr>
              <w:t>e</w:t>
            </w:r>
            <w:r w:rsidRPr="00382362">
              <w:rPr>
                <w:b/>
              </w:rPr>
              <w:t>e Break</w:t>
            </w:r>
            <w:r w:rsidR="00740C82">
              <w:rPr>
                <w:b/>
              </w:rPr>
              <w:t xml:space="preserve"> and Group Photo</w:t>
            </w:r>
          </w:p>
        </w:tc>
      </w:tr>
      <w:tr w:rsidR="00660744" w:rsidTr="00EF1E62">
        <w:trPr>
          <w:trHeight w:val="439"/>
        </w:trPr>
        <w:tc>
          <w:tcPr>
            <w:tcW w:w="1442" w:type="dxa"/>
            <w:vMerge w:val="restart"/>
          </w:tcPr>
          <w:p w:rsidR="00660744" w:rsidRDefault="00660744" w:rsidP="00660744">
            <w:r>
              <w:t>10:10 – 12:00</w:t>
            </w:r>
          </w:p>
        </w:tc>
        <w:tc>
          <w:tcPr>
            <w:tcW w:w="1913" w:type="dxa"/>
          </w:tcPr>
          <w:p w:rsidR="00660744" w:rsidRPr="00382362" w:rsidRDefault="00660744" w:rsidP="00660744">
            <w:pPr>
              <w:rPr>
                <w:b/>
              </w:rPr>
            </w:pPr>
            <w:r w:rsidRPr="00382362">
              <w:rPr>
                <w:b/>
              </w:rPr>
              <w:t>P</w:t>
            </w:r>
            <w:r>
              <w:rPr>
                <w:b/>
              </w:rPr>
              <w:t>anel Discussions</w:t>
            </w:r>
          </w:p>
        </w:tc>
        <w:tc>
          <w:tcPr>
            <w:tcW w:w="3390" w:type="dxa"/>
          </w:tcPr>
          <w:p w:rsidR="00660744" w:rsidRPr="00382362" w:rsidRDefault="00660744" w:rsidP="00660744">
            <w:pPr>
              <w:jc w:val="center"/>
            </w:pPr>
            <w:r w:rsidRPr="00382362">
              <w:rPr>
                <w:b/>
              </w:rPr>
              <w:t>Topics</w:t>
            </w:r>
          </w:p>
        </w:tc>
        <w:tc>
          <w:tcPr>
            <w:tcW w:w="4340" w:type="dxa"/>
          </w:tcPr>
          <w:p w:rsidR="00660744" w:rsidRDefault="00660744" w:rsidP="00660744"/>
        </w:tc>
      </w:tr>
      <w:tr w:rsidR="00660744" w:rsidRPr="00FD3BDF" w:rsidTr="009861F3">
        <w:trPr>
          <w:trHeight w:val="196"/>
        </w:trPr>
        <w:tc>
          <w:tcPr>
            <w:tcW w:w="1442" w:type="dxa"/>
            <w:vMerge/>
          </w:tcPr>
          <w:p w:rsidR="00660744" w:rsidRDefault="00660744" w:rsidP="00660744"/>
        </w:tc>
        <w:tc>
          <w:tcPr>
            <w:tcW w:w="1913" w:type="dxa"/>
            <w:vMerge w:val="restart"/>
          </w:tcPr>
          <w:p w:rsidR="00660744" w:rsidRDefault="00660744" w:rsidP="00660744">
            <w:pPr>
              <w:pStyle w:val="ListParagraph"/>
              <w:ind w:left="0"/>
            </w:pPr>
            <w:r>
              <w:t xml:space="preserve">Opportunities and challenges posed by Technology for Women and Girls </w:t>
            </w:r>
          </w:p>
        </w:tc>
        <w:tc>
          <w:tcPr>
            <w:tcW w:w="3390" w:type="dxa"/>
            <w:vMerge w:val="restart"/>
          </w:tcPr>
          <w:p w:rsidR="00660744" w:rsidRPr="009227D8" w:rsidRDefault="00660744" w:rsidP="006607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227D8">
              <w:rPr>
                <w:b/>
              </w:rPr>
              <w:t xml:space="preserve">Disruptive Technology: </w:t>
            </w:r>
            <w:r w:rsidRPr="009227D8">
              <w:t>Women in disruptive technology;</w:t>
            </w:r>
          </w:p>
          <w:p w:rsidR="00660744" w:rsidRPr="00551AE7" w:rsidRDefault="00660744" w:rsidP="006607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227D8">
              <w:rPr>
                <w:b/>
              </w:rPr>
              <w:t xml:space="preserve">Virtual Reality: </w:t>
            </w:r>
            <w:r w:rsidRPr="009227D8">
              <w:t>Virtual reality and stereotyping of gender roles;</w:t>
            </w:r>
          </w:p>
          <w:p w:rsidR="00660744" w:rsidRPr="009227D8" w:rsidRDefault="00660744" w:rsidP="006607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Impact of technology Assisted Violence against women </w:t>
            </w:r>
            <w:r w:rsidRPr="00551AE7">
              <w:t>;the case of Kenyan Female political Aspirants</w:t>
            </w:r>
          </w:p>
          <w:p w:rsidR="00660744" w:rsidRPr="009227D8" w:rsidRDefault="00660744" w:rsidP="00660744">
            <w:pPr>
              <w:pStyle w:val="ListParagraph"/>
              <w:numPr>
                <w:ilvl w:val="0"/>
                <w:numId w:val="1"/>
              </w:numPr>
            </w:pPr>
            <w:r w:rsidRPr="009227D8">
              <w:rPr>
                <w:b/>
              </w:rPr>
              <w:t xml:space="preserve">Data mining: </w:t>
            </w:r>
            <w:r w:rsidRPr="009227D8">
              <w:t>Using technology to obtain gender disaggregated data;</w:t>
            </w:r>
          </w:p>
          <w:p w:rsidR="00660744" w:rsidRPr="009227D8" w:rsidRDefault="00660744" w:rsidP="00660744">
            <w:pPr>
              <w:pStyle w:val="ListParagraph"/>
              <w:numPr>
                <w:ilvl w:val="0"/>
                <w:numId w:val="1"/>
              </w:numPr>
            </w:pPr>
            <w:r w:rsidRPr="009227D8">
              <w:rPr>
                <w:b/>
              </w:rPr>
              <w:t>Non-existent careers:</w:t>
            </w:r>
            <w:r w:rsidRPr="009227D8">
              <w:t xml:space="preserve"> How to attract women to new careers in the technology eco system;</w:t>
            </w:r>
          </w:p>
          <w:p w:rsidR="00660744" w:rsidRPr="009227D8" w:rsidRDefault="00660744" w:rsidP="00660744">
            <w:pPr>
              <w:pStyle w:val="ListParagraph"/>
              <w:numPr>
                <w:ilvl w:val="0"/>
                <w:numId w:val="1"/>
              </w:numPr>
            </w:pPr>
            <w:r w:rsidRPr="009227D8">
              <w:rPr>
                <w:b/>
              </w:rPr>
              <w:t xml:space="preserve">Technology at the workplace: </w:t>
            </w:r>
            <w:r w:rsidRPr="009227D8">
              <w:t>Gender Mainstreaming in technology</w:t>
            </w:r>
          </w:p>
          <w:p w:rsidR="00660744" w:rsidRPr="009227D8" w:rsidRDefault="00660744" w:rsidP="006607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227D8">
              <w:rPr>
                <w:b/>
              </w:rPr>
              <w:t>Uptake of STEM-</w:t>
            </w:r>
            <w:r w:rsidRPr="009227D8">
              <w:t xml:space="preserve"> Challenges and opportunities for Women</w:t>
            </w:r>
          </w:p>
          <w:p w:rsidR="00660744" w:rsidRDefault="00660744" w:rsidP="00660744">
            <w:pPr>
              <w:rPr>
                <w:b/>
                <w:lang w:val="fr-FR"/>
              </w:rPr>
            </w:pPr>
          </w:p>
          <w:p w:rsidR="00660744" w:rsidRDefault="00660744" w:rsidP="00660744">
            <w:pPr>
              <w:rPr>
                <w:lang w:val="fr-FR"/>
              </w:rPr>
            </w:pPr>
            <w:r w:rsidRPr="001C0974">
              <w:rPr>
                <w:b/>
                <w:lang w:val="fr-FR"/>
              </w:rPr>
              <w:t>Moderator</w:t>
            </w:r>
            <w:r>
              <w:rPr>
                <w:b/>
                <w:lang w:val="fr-FR"/>
              </w:rPr>
              <w:t xml:space="preserve">- Grace Githaiga </w:t>
            </w:r>
            <w:r>
              <w:rPr>
                <w:lang w:val="fr-FR"/>
              </w:rPr>
              <w:t>–</w:t>
            </w:r>
            <w:r w:rsidRPr="001C0974">
              <w:rPr>
                <w:lang w:val="fr-FR"/>
              </w:rPr>
              <w:t xml:space="preserve"> </w:t>
            </w:r>
          </w:p>
          <w:p w:rsidR="00660744" w:rsidRDefault="00660744" w:rsidP="00660744">
            <w:pPr>
              <w:rPr>
                <w:lang w:val="fr-FR"/>
              </w:rPr>
            </w:pPr>
            <w:r>
              <w:rPr>
                <w:lang w:val="fr-FR"/>
              </w:rPr>
              <w:t>Kictanet - Convener</w:t>
            </w:r>
          </w:p>
          <w:p w:rsidR="00660744" w:rsidRPr="009227D8" w:rsidRDefault="00660744" w:rsidP="00660744">
            <w:pPr>
              <w:pStyle w:val="ListParagraph"/>
              <w:ind w:left="360"/>
            </w:pPr>
          </w:p>
        </w:tc>
        <w:tc>
          <w:tcPr>
            <w:tcW w:w="4340" w:type="dxa"/>
          </w:tcPr>
          <w:p w:rsidR="00660744" w:rsidRPr="009861F3" w:rsidRDefault="00660744" w:rsidP="00660744">
            <w:pPr>
              <w:rPr>
                <w:b/>
                <w:lang w:val="fr-FR"/>
              </w:rPr>
            </w:pPr>
            <w:r w:rsidRPr="009861F3">
              <w:rPr>
                <w:b/>
              </w:rPr>
              <w:t>Panel 1</w:t>
            </w:r>
          </w:p>
        </w:tc>
      </w:tr>
      <w:tr w:rsidR="00660744" w:rsidRPr="00FD3BDF" w:rsidTr="009861F3">
        <w:trPr>
          <w:trHeight w:val="2837"/>
        </w:trPr>
        <w:tc>
          <w:tcPr>
            <w:tcW w:w="1442" w:type="dxa"/>
            <w:vMerge/>
          </w:tcPr>
          <w:p w:rsidR="00660744" w:rsidRDefault="00660744" w:rsidP="00660744"/>
        </w:tc>
        <w:tc>
          <w:tcPr>
            <w:tcW w:w="1913" w:type="dxa"/>
            <w:vMerge/>
          </w:tcPr>
          <w:p w:rsidR="00660744" w:rsidRDefault="00660744" w:rsidP="00660744">
            <w:pPr>
              <w:pStyle w:val="ListParagraph"/>
              <w:ind w:left="0"/>
            </w:pPr>
          </w:p>
        </w:tc>
        <w:tc>
          <w:tcPr>
            <w:tcW w:w="3390" w:type="dxa"/>
            <w:vMerge/>
          </w:tcPr>
          <w:p w:rsidR="00660744" w:rsidRPr="009227D8" w:rsidRDefault="00660744" w:rsidP="006607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340" w:type="dxa"/>
          </w:tcPr>
          <w:p w:rsidR="00660744" w:rsidRDefault="00660744" w:rsidP="00660744">
            <w:pPr>
              <w:pStyle w:val="ListParagraph"/>
            </w:pPr>
          </w:p>
          <w:p w:rsidR="00660744" w:rsidRPr="009861F3" w:rsidRDefault="00660744" w:rsidP="00660744">
            <w:pPr>
              <w:pStyle w:val="ListParagraph"/>
              <w:numPr>
                <w:ilvl w:val="0"/>
                <w:numId w:val="2"/>
              </w:numPr>
            </w:pPr>
            <w:r w:rsidRPr="009861F3">
              <w:t>Judy Owigar – Jua Kali Initiative</w:t>
            </w:r>
          </w:p>
          <w:p w:rsidR="00660744" w:rsidRDefault="00660744" w:rsidP="00660744">
            <w:pPr>
              <w:pStyle w:val="ListParagraph"/>
            </w:pPr>
          </w:p>
          <w:p w:rsidR="00660744" w:rsidRDefault="00660744" w:rsidP="00660744">
            <w:pPr>
              <w:pStyle w:val="ListParagraph"/>
              <w:numPr>
                <w:ilvl w:val="0"/>
                <w:numId w:val="2"/>
              </w:numPr>
            </w:pPr>
            <w:r>
              <w:t>Mercy Njue – Botlab</w:t>
            </w:r>
          </w:p>
          <w:p w:rsidR="00660744" w:rsidRDefault="00660744" w:rsidP="00660744">
            <w:pPr>
              <w:pStyle w:val="ListParagraph"/>
            </w:pPr>
          </w:p>
          <w:p w:rsidR="00660744" w:rsidRDefault="00660744" w:rsidP="00660744">
            <w:pPr>
              <w:pStyle w:val="ListParagraph"/>
              <w:numPr>
                <w:ilvl w:val="0"/>
                <w:numId w:val="2"/>
              </w:numPr>
            </w:pPr>
            <w:r>
              <w:t>Nelson Kwaje – Web 4 all / Ihub</w:t>
            </w:r>
          </w:p>
          <w:p w:rsidR="00660744" w:rsidRDefault="00660744" w:rsidP="00660744">
            <w:pPr>
              <w:pStyle w:val="ListParagraph"/>
            </w:pPr>
          </w:p>
          <w:p w:rsidR="00660744" w:rsidRDefault="00660744" w:rsidP="00660744">
            <w:pPr>
              <w:pStyle w:val="ListParagraph"/>
              <w:numPr>
                <w:ilvl w:val="0"/>
                <w:numId w:val="2"/>
              </w:numPr>
            </w:pPr>
            <w:r>
              <w:t>Martha Chumo (UNESCO Youth Mobile) SearchforMartha Champion (Skype)</w:t>
            </w:r>
          </w:p>
        </w:tc>
      </w:tr>
      <w:tr w:rsidR="00660744" w:rsidRPr="00FD3BDF" w:rsidTr="009861F3">
        <w:trPr>
          <w:trHeight w:val="305"/>
        </w:trPr>
        <w:tc>
          <w:tcPr>
            <w:tcW w:w="1442" w:type="dxa"/>
            <w:vMerge/>
          </w:tcPr>
          <w:p w:rsidR="00660744" w:rsidRDefault="00660744" w:rsidP="00660744"/>
        </w:tc>
        <w:tc>
          <w:tcPr>
            <w:tcW w:w="1913" w:type="dxa"/>
            <w:vMerge/>
          </w:tcPr>
          <w:p w:rsidR="00660744" w:rsidRDefault="00660744" w:rsidP="00660744">
            <w:pPr>
              <w:pStyle w:val="ListParagraph"/>
              <w:ind w:left="0"/>
            </w:pPr>
          </w:p>
        </w:tc>
        <w:tc>
          <w:tcPr>
            <w:tcW w:w="3390" w:type="dxa"/>
            <w:vMerge/>
          </w:tcPr>
          <w:p w:rsidR="00660744" w:rsidRPr="009227D8" w:rsidRDefault="00660744" w:rsidP="006607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340" w:type="dxa"/>
          </w:tcPr>
          <w:p w:rsidR="00660744" w:rsidRPr="009861F3" w:rsidRDefault="00660744" w:rsidP="00660744">
            <w:pPr>
              <w:rPr>
                <w:b/>
              </w:rPr>
            </w:pPr>
            <w:r w:rsidRPr="009861F3">
              <w:rPr>
                <w:b/>
              </w:rPr>
              <w:t>Panel 2</w:t>
            </w:r>
          </w:p>
        </w:tc>
      </w:tr>
      <w:tr w:rsidR="00660744" w:rsidRPr="00FD3BDF" w:rsidTr="000659A5">
        <w:trPr>
          <w:trHeight w:val="698"/>
        </w:trPr>
        <w:tc>
          <w:tcPr>
            <w:tcW w:w="1442" w:type="dxa"/>
            <w:vMerge/>
          </w:tcPr>
          <w:p w:rsidR="00660744" w:rsidRDefault="00660744" w:rsidP="00660744"/>
        </w:tc>
        <w:tc>
          <w:tcPr>
            <w:tcW w:w="1913" w:type="dxa"/>
            <w:vMerge/>
          </w:tcPr>
          <w:p w:rsidR="00660744" w:rsidRDefault="00660744" w:rsidP="00660744">
            <w:pPr>
              <w:pStyle w:val="ListParagraph"/>
              <w:ind w:left="0"/>
            </w:pPr>
          </w:p>
        </w:tc>
        <w:tc>
          <w:tcPr>
            <w:tcW w:w="3390" w:type="dxa"/>
            <w:vMerge/>
          </w:tcPr>
          <w:p w:rsidR="00660744" w:rsidRPr="009227D8" w:rsidRDefault="00660744" w:rsidP="006607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340" w:type="dxa"/>
          </w:tcPr>
          <w:p w:rsidR="00660744" w:rsidRDefault="00660744" w:rsidP="00660744">
            <w:pPr>
              <w:pStyle w:val="ListParagraph"/>
            </w:pPr>
          </w:p>
          <w:p w:rsidR="00660744" w:rsidRDefault="00660744" w:rsidP="00660744">
            <w:pPr>
              <w:pStyle w:val="ListParagraph"/>
              <w:numPr>
                <w:ilvl w:val="0"/>
                <w:numId w:val="3"/>
              </w:numPr>
              <w:ind w:left="720"/>
            </w:pPr>
            <w:r>
              <w:t>Chris Njuguna – IEEE</w:t>
            </w:r>
          </w:p>
          <w:p w:rsidR="00660744" w:rsidRDefault="00660744" w:rsidP="00660744"/>
          <w:p w:rsidR="00660744" w:rsidRDefault="00660744" w:rsidP="00660744">
            <w:pPr>
              <w:pStyle w:val="ListParagraph"/>
              <w:numPr>
                <w:ilvl w:val="0"/>
                <w:numId w:val="3"/>
              </w:numPr>
              <w:ind w:left="720"/>
            </w:pPr>
            <w:r>
              <w:t>Prof.Owuor Olungah-University of Nairobi</w:t>
            </w:r>
          </w:p>
          <w:p w:rsidR="00660744" w:rsidRDefault="00660744" w:rsidP="00660744">
            <w:pPr>
              <w:pStyle w:val="ListParagraph"/>
              <w:ind w:left="1080"/>
            </w:pPr>
          </w:p>
          <w:p w:rsidR="00660744" w:rsidRDefault="00660744" w:rsidP="00660744">
            <w:pPr>
              <w:pStyle w:val="ListParagraph"/>
              <w:numPr>
                <w:ilvl w:val="0"/>
                <w:numId w:val="3"/>
              </w:numPr>
              <w:ind w:left="720"/>
            </w:pPr>
            <w:r>
              <w:t>Dorothy Sagwe – Oracle</w:t>
            </w:r>
          </w:p>
          <w:p w:rsidR="00660744" w:rsidRDefault="00660744" w:rsidP="00660744">
            <w:pPr>
              <w:pStyle w:val="ListParagraph"/>
              <w:ind w:left="1440"/>
            </w:pPr>
          </w:p>
          <w:p w:rsidR="00660744" w:rsidRDefault="00660744" w:rsidP="00660744">
            <w:pPr>
              <w:pStyle w:val="ListParagraph"/>
              <w:numPr>
                <w:ilvl w:val="0"/>
                <w:numId w:val="3"/>
              </w:numPr>
              <w:ind w:left="720"/>
            </w:pPr>
            <w:r>
              <w:t>Jacqueline Mebur – Safaricom</w:t>
            </w:r>
          </w:p>
          <w:p w:rsidR="00660744" w:rsidRDefault="00660744" w:rsidP="00660744">
            <w:pPr>
              <w:pStyle w:val="ListParagraph"/>
              <w:ind w:left="1080"/>
            </w:pPr>
          </w:p>
          <w:p w:rsidR="00660744" w:rsidRDefault="00660744" w:rsidP="00660744">
            <w:pPr>
              <w:pStyle w:val="ListParagraph"/>
              <w:numPr>
                <w:ilvl w:val="0"/>
                <w:numId w:val="3"/>
              </w:numPr>
              <w:ind w:left="720"/>
            </w:pPr>
            <w:r>
              <w:t xml:space="preserve">Nyakan Munyeki – </w:t>
            </w:r>
            <w:r w:rsidRPr="008C49F2">
              <w:t>Timeless Women of Wonder (TWOW)</w:t>
            </w:r>
          </w:p>
          <w:p w:rsidR="00660744" w:rsidRDefault="00660744" w:rsidP="00660744">
            <w:pPr>
              <w:pStyle w:val="ListParagraph"/>
              <w:ind w:left="1440"/>
            </w:pPr>
          </w:p>
          <w:p w:rsidR="00660744" w:rsidRDefault="00660744" w:rsidP="00660744">
            <w:pPr>
              <w:pStyle w:val="ListParagraph"/>
              <w:numPr>
                <w:ilvl w:val="0"/>
                <w:numId w:val="3"/>
              </w:numPr>
              <w:ind w:left="720"/>
            </w:pPr>
            <w:r>
              <w:t>Alice Ochanda- UNESCO</w:t>
            </w:r>
          </w:p>
        </w:tc>
      </w:tr>
      <w:tr w:rsidR="00660744" w:rsidTr="00EF1E62">
        <w:tc>
          <w:tcPr>
            <w:tcW w:w="1442" w:type="dxa"/>
          </w:tcPr>
          <w:p w:rsidR="00660744" w:rsidRDefault="00660744" w:rsidP="00660744">
            <w:r>
              <w:lastRenderedPageBreak/>
              <w:t>12:00 – 12:30</w:t>
            </w:r>
          </w:p>
        </w:tc>
        <w:tc>
          <w:tcPr>
            <w:tcW w:w="5303" w:type="dxa"/>
            <w:gridSpan w:val="2"/>
          </w:tcPr>
          <w:p w:rsidR="00660744" w:rsidRDefault="00660744" w:rsidP="00660744">
            <w:r>
              <w:t>Q &amp; A</w:t>
            </w:r>
          </w:p>
        </w:tc>
        <w:tc>
          <w:tcPr>
            <w:tcW w:w="4340" w:type="dxa"/>
          </w:tcPr>
          <w:p w:rsidR="00660744" w:rsidRDefault="00660744" w:rsidP="00660744">
            <w:pPr>
              <w:rPr>
                <w:lang w:val="fr-FR"/>
              </w:rPr>
            </w:pPr>
            <w:r w:rsidRPr="001C0974">
              <w:rPr>
                <w:b/>
                <w:lang w:val="fr-FR"/>
              </w:rPr>
              <w:t>Moderator</w:t>
            </w:r>
            <w:r>
              <w:rPr>
                <w:b/>
                <w:lang w:val="fr-FR"/>
              </w:rPr>
              <w:t xml:space="preserve">- Grace Githaiga </w:t>
            </w:r>
            <w:r>
              <w:rPr>
                <w:lang w:val="fr-FR"/>
              </w:rPr>
              <w:t>–</w:t>
            </w:r>
            <w:r w:rsidRPr="001C0974">
              <w:rPr>
                <w:lang w:val="fr-FR"/>
              </w:rPr>
              <w:t xml:space="preserve"> </w:t>
            </w:r>
          </w:p>
          <w:p w:rsidR="00660744" w:rsidRDefault="00660744" w:rsidP="00660744">
            <w:r>
              <w:rPr>
                <w:lang w:val="fr-FR"/>
              </w:rPr>
              <w:t>Kictanet - Convener</w:t>
            </w:r>
            <w:r>
              <w:t xml:space="preserve"> </w:t>
            </w:r>
          </w:p>
        </w:tc>
      </w:tr>
      <w:tr w:rsidR="00660744" w:rsidTr="00EF1E62">
        <w:tc>
          <w:tcPr>
            <w:tcW w:w="1442" w:type="dxa"/>
          </w:tcPr>
          <w:p w:rsidR="00660744" w:rsidRDefault="00660744" w:rsidP="00660744">
            <w:r>
              <w:t>12:30 – 12:45</w:t>
            </w:r>
          </w:p>
          <w:p w:rsidR="00660744" w:rsidRDefault="00660744" w:rsidP="00660744"/>
        </w:tc>
        <w:tc>
          <w:tcPr>
            <w:tcW w:w="5303" w:type="dxa"/>
            <w:gridSpan w:val="2"/>
          </w:tcPr>
          <w:p w:rsidR="00660744" w:rsidRDefault="00660744" w:rsidP="00C91212">
            <w:r>
              <w:t xml:space="preserve">Highlights for mentorship for young women in </w:t>
            </w:r>
            <w:r w:rsidR="00C91212">
              <w:t>Technology and E</w:t>
            </w:r>
            <w:r>
              <w:t>nterprise</w:t>
            </w:r>
          </w:p>
        </w:tc>
        <w:tc>
          <w:tcPr>
            <w:tcW w:w="4340" w:type="dxa"/>
          </w:tcPr>
          <w:p w:rsidR="00660744" w:rsidRDefault="00660744" w:rsidP="00660744">
            <w:r>
              <w:t xml:space="preserve">Nyakan Munyeki – </w:t>
            </w:r>
            <w:r w:rsidRPr="008C49F2">
              <w:t>Timeless Women of Wonder (TWOW)</w:t>
            </w:r>
          </w:p>
        </w:tc>
      </w:tr>
      <w:tr w:rsidR="00660744" w:rsidTr="00EF1E62">
        <w:tc>
          <w:tcPr>
            <w:tcW w:w="1442" w:type="dxa"/>
          </w:tcPr>
          <w:p w:rsidR="00660744" w:rsidRDefault="00660744" w:rsidP="00660744">
            <w:r>
              <w:t>12:45 – 13:00</w:t>
            </w:r>
          </w:p>
        </w:tc>
        <w:tc>
          <w:tcPr>
            <w:tcW w:w="5303" w:type="dxa"/>
            <w:gridSpan w:val="2"/>
          </w:tcPr>
          <w:p w:rsidR="007A0F26" w:rsidRPr="007A0F26" w:rsidRDefault="007A0F26" w:rsidP="007A0F26">
            <w:r w:rsidRPr="007A0F26">
              <w:t>Closing Session</w:t>
            </w:r>
          </w:p>
          <w:p w:rsidR="00660744" w:rsidRDefault="00660744" w:rsidP="00660744"/>
        </w:tc>
        <w:tc>
          <w:tcPr>
            <w:tcW w:w="4340" w:type="dxa"/>
          </w:tcPr>
          <w:p w:rsidR="00660744" w:rsidRDefault="00660744" w:rsidP="00660744">
            <w:r>
              <w:t>Dr. Katherine Getao-  ICT Secretary, Ministry of ICT</w:t>
            </w:r>
          </w:p>
        </w:tc>
      </w:tr>
    </w:tbl>
    <w:p w:rsidR="00CD5593" w:rsidRDefault="00CD5593"/>
    <w:sectPr w:rsidR="00CD55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62D" w:rsidRDefault="0047262D" w:rsidP="00CD5593">
      <w:pPr>
        <w:spacing w:after="0" w:line="240" w:lineRule="auto"/>
      </w:pPr>
      <w:r>
        <w:separator/>
      </w:r>
    </w:p>
  </w:endnote>
  <w:endnote w:type="continuationSeparator" w:id="0">
    <w:p w:rsidR="0047262D" w:rsidRDefault="0047262D" w:rsidP="00CD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62D" w:rsidRDefault="0047262D" w:rsidP="00CD5593">
      <w:pPr>
        <w:spacing w:after="0" w:line="240" w:lineRule="auto"/>
      </w:pPr>
      <w:r>
        <w:separator/>
      </w:r>
    </w:p>
  </w:footnote>
  <w:footnote w:type="continuationSeparator" w:id="0">
    <w:p w:rsidR="0047262D" w:rsidRDefault="0047262D" w:rsidP="00CD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93" w:rsidRPr="005133EB" w:rsidRDefault="003E2D80" w:rsidP="00CD5593">
    <w:pPr>
      <w:jc w:val="center"/>
      <w:rPr>
        <w:b/>
        <w:color w:val="4472C4" w:themeColor="accent5"/>
      </w:rPr>
    </w:pPr>
    <w:r w:rsidRPr="00370AA4">
      <w:rPr>
        <w:rFonts w:ascii="Garamond" w:hAnsi="Garamond"/>
        <w:noProof/>
        <w:lang w:eastAsia="en-GB"/>
      </w:rPr>
      <w:drawing>
        <wp:anchor distT="0" distB="0" distL="114300" distR="114300" simplePos="0" relativeHeight="251662336" behindDoc="0" locked="0" layoutInCell="1" allowOverlap="1" wp14:anchorId="39467060" wp14:editId="5E51F0D5">
          <wp:simplePos x="0" y="0"/>
          <wp:positionH relativeFrom="margin">
            <wp:posOffset>742950</wp:posOffset>
          </wp:positionH>
          <wp:positionV relativeFrom="margin">
            <wp:posOffset>-1104265</wp:posOffset>
          </wp:positionV>
          <wp:extent cx="810260" cy="903605"/>
          <wp:effectExtent l="0" t="0" r="8890" b="0"/>
          <wp:wrapSquare wrapText="bothSides"/>
          <wp:docPr id="1" name="Picture 0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3EB" w:rsidRPr="00382362">
      <w:rPr>
        <w:b/>
        <w:noProof/>
        <w:color w:val="4472C4" w:themeColor="accent5"/>
        <w:sz w:val="32"/>
        <w:lang w:eastAsia="en-GB"/>
      </w:rPr>
      <w:drawing>
        <wp:anchor distT="0" distB="0" distL="114300" distR="114300" simplePos="0" relativeHeight="251660288" behindDoc="0" locked="0" layoutInCell="1" allowOverlap="1" wp14:anchorId="450D8D1E" wp14:editId="33EB8D05">
          <wp:simplePos x="0" y="0"/>
          <wp:positionH relativeFrom="column">
            <wp:posOffset>-775119</wp:posOffset>
          </wp:positionH>
          <wp:positionV relativeFrom="paragraph">
            <wp:posOffset>-432328</wp:posOffset>
          </wp:positionV>
          <wp:extent cx="1495425" cy="1555115"/>
          <wp:effectExtent l="0" t="0" r="9525" b="6985"/>
          <wp:wrapSquare wrapText="bothSides"/>
          <wp:docPr id="4" name="Picture 4" descr="\\nai-srv-aio\nairobi\PI\old\christmas card 20161220\unesco logo_en fr_burn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nai-srv-aio\nairobi\PI\old\christmas card 20161220\unesco logo_en fr_burne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55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593" w:rsidRPr="00382362">
      <w:rPr>
        <w:noProof/>
        <w:color w:val="4472C4" w:themeColor="accent5"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77132ADC" wp14:editId="356028E4">
          <wp:simplePos x="0" y="0"/>
          <wp:positionH relativeFrom="column">
            <wp:posOffset>4965220</wp:posOffset>
          </wp:positionH>
          <wp:positionV relativeFrom="paragraph">
            <wp:posOffset>-204626</wp:posOffset>
          </wp:positionV>
          <wp:extent cx="1438275" cy="1030605"/>
          <wp:effectExtent l="0" t="0" r="9525" b="0"/>
          <wp:wrapSquare wrapText="bothSides"/>
          <wp:docPr id="3" name="Picture 3" descr="Image result for nairobi innovation week 2018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airobi innovation week 2018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593" w:rsidRPr="005133EB">
      <w:rPr>
        <w:b/>
        <w:color w:val="4472C4" w:themeColor="accent5"/>
      </w:rPr>
      <w:t>International Women’s Day (IWD) Celebration</w:t>
    </w:r>
  </w:p>
  <w:p w:rsidR="00CD5593" w:rsidRPr="005133EB" w:rsidRDefault="00CD5593" w:rsidP="00CD5593">
    <w:pPr>
      <w:jc w:val="center"/>
      <w:rPr>
        <w:b/>
        <w:color w:val="4472C4" w:themeColor="accent5"/>
      </w:rPr>
    </w:pPr>
    <w:r w:rsidRPr="005133EB">
      <w:rPr>
        <w:b/>
        <w:color w:val="4472C4" w:themeColor="accent5"/>
      </w:rPr>
      <w:t>Venue: University of Nairobi Towers</w:t>
    </w:r>
  </w:p>
  <w:p w:rsidR="005133EB" w:rsidRPr="005133EB" w:rsidRDefault="00CD5593" w:rsidP="005133EB">
    <w:pPr>
      <w:jc w:val="center"/>
      <w:rPr>
        <w:b/>
        <w:color w:val="4472C4" w:themeColor="accent5"/>
      </w:rPr>
    </w:pPr>
    <w:r w:rsidRPr="005133EB">
      <w:rPr>
        <w:b/>
        <w:color w:val="4472C4" w:themeColor="accent5"/>
      </w:rPr>
      <w:t>Programme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43AD"/>
    <w:multiLevelType w:val="hybridMultilevel"/>
    <w:tmpl w:val="C2EA26A0"/>
    <w:lvl w:ilvl="0" w:tplc="CB6A36F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49175E"/>
    <w:multiLevelType w:val="hybridMultilevel"/>
    <w:tmpl w:val="C2EA26A0"/>
    <w:lvl w:ilvl="0" w:tplc="CB6A36F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3D7909"/>
    <w:multiLevelType w:val="hybridMultilevel"/>
    <w:tmpl w:val="C2EA26A0"/>
    <w:lvl w:ilvl="0" w:tplc="CB6A36F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BF004E"/>
    <w:multiLevelType w:val="hybridMultilevel"/>
    <w:tmpl w:val="8F4E3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ctiveWritingStyle w:appName="MSWord" w:lang="fr-FR" w:vendorID="64" w:dllVersion="131078" w:nlCheck="1" w:checkStyle="0"/>
  <w:activeWritingStyle w:appName="MSWord" w:lang="en-GB" w:vendorID="64" w:dllVersion="131078" w:nlCheck="1" w:checkStyle="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93"/>
    <w:rsid w:val="000659A5"/>
    <w:rsid w:val="001C36DB"/>
    <w:rsid w:val="003E2D80"/>
    <w:rsid w:val="0047262D"/>
    <w:rsid w:val="005133EB"/>
    <w:rsid w:val="00551AE7"/>
    <w:rsid w:val="00660744"/>
    <w:rsid w:val="00740C82"/>
    <w:rsid w:val="007A0F26"/>
    <w:rsid w:val="009861F3"/>
    <w:rsid w:val="009F2782"/>
    <w:rsid w:val="00A6146D"/>
    <w:rsid w:val="00AA6F96"/>
    <w:rsid w:val="00C91212"/>
    <w:rsid w:val="00CD5593"/>
    <w:rsid w:val="00D04827"/>
    <w:rsid w:val="00E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82113-48D3-4218-821D-DE8A6DD5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D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593"/>
    <w:pPr>
      <w:ind w:left="720"/>
      <w:contextualSpacing/>
    </w:pPr>
  </w:style>
  <w:style w:type="table" w:styleId="TableGrid">
    <w:name w:val="Table Grid"/>
    <w:basedOn w:val="TableNormal"/>
    <w:uiPriority w:val="39"/>
    <w:rsid w:val="00CD559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59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59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011DE-EA1C-4274-9FE6-B99FE1AA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Waweru</dc:creator>
  <cp:lastModifiedBy>Gachungi, Lydiah</cp:lastModifiedBy>
  <cp:revision>2</cp:revision>
  <dcterms:created xsi:type="dcterms:W3CDTF">2018-03-07T15:11:00Z</dcterms:created>
  <dcterms:modified xsi:type="dcterms:W3CDTF">2018-03-07T15:11:00Z</dcterms:modified>
</cp:coreProperties>
</file>